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E15" w:rsidRDefault="00763E15">
      <w:pPr>
        <w:widowControl w:val="0"/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a"/>
        <w:tblpPr w:leftFromText="180" w:rightFromText="180" w:vertAnchor="text" w:tblpX="-128"/>
        <w:tblW w:w="1470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07"/>
        <w:gridCol w:w="5423"/>
        <w:gridCol w:w="4678"/>
      </w:tblGrid>
      <w:tr w:rsidR="00763E15">
        <w:trPr>
          <w:trHeight w:val="2250"/>
        </w:trPr>
        <w:tc>
          <w:tcPr>
            <w:tcW w:w="4608" w:type="dxa"/>
          </w:tcPr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СОГЛАСОВАНО </w:t>
            </w:r>
          </w:p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МБОУ СОШ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63E15" w:rsidRPr="0036786C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Березовка</w:t>
            </w:r>
          </w:p>
          <w:p w:rsidR="00763E15" w:rsidRDefault="00763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3E15" w:rsidRPr="0036786C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Немиря</w:t>
            </w:r>
            <w:proofErr w:type="spellEnd"/>
          </w:p>
          <w:p w:rsidR="00763E15" w:rsidRDefault="00763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«01»  декабря 2025 г.</w:t>
            </w:r>
          </w:p>
        </w:tc>
        <w:tc>
          <w:tcPr>
            <w:tcW w:w="5423" w:type="dxa"/>
          </w:tcPr>
          <w:p w:rsidR="00763E15" w:rsidRDefault="00763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Муниципальный координатор федерального проекта «Патриотическое воспитание граждан РФ» </w:t>
            </w:r>
          </w:p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(проект «Навигаторы детства»)</w:t>
            </w:r>
          </w:p>
          <w:p w:rsidR="00763E15" w:rsidRDefault="00763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____________Т.И.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Острижная</w:t>
            </w:r>
            <w:proofErr w:type="spellEnd"/>
          </w:p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 Т.А. Артюхова</w:t>
            </w:r>
          </w:p>
          <w:p w:rsidR="00763E15" w:rsidRDefault="00763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«01» декабря  2025 г.</w:t>
            </w:r>
          </w:p>
        </w:tc>
      </w:tr>
    </w:tbl>
    <w:p w:rsidR="00763E15" w:rsidRDefault="00763E15">
      <w:pPr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:rsidR="00763E15" w:rsidRDefault="00367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План </w:t>
      </w:r>
    </w:p>
    <w:p w:rsidR="00763E15" w:rsidRPr="0036786C" w:rsidRDefault="0036786C">
      <w:pPr>
        <w:tabs>
          <w:tab w:val="left" w:pos="13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работы советника директора по воспитанию и взаимодействию с детскими общественными объединениями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Удалой Екатерины Николаевны</w:t>
      </w:r>
    </w:p>
    <w:p w:rsidR="00763E15" w:rsidRDefault="00367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 месяц (декабрь)</w:t>
      </w:r>
    </w:p>
    <w:p w:rsidR="00763E15" w:rsidRDefault="00763E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tbl>
      <w:tblPr>
        <w:tblStyle w:val="ab"/>
        <w:tblpPr w:leftFromText="180" w:rightFromText="180" w:vertAnchor="text" w:tblpX="-214" w:tblpY="1"/>
        <w:tblW w:w="15696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1777"/>
        <w:gridCol w:w="3625"/>
        <w:gridCol w:w="2677"/>
        <w:gridCol w:w="2911"/>
        <w:gridCol w:w="2334"/>
        <w:gridCol w:w="1843"/>
      </w:tblGrid>
      <w:tr w:rsidR="00763E1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763E15" w:rsidRDefault="0036786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763E15" w:rsidRDefault="0036786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763E15" w:rsidRDefault="0036786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</w:rPr>
              <w:t>Содержание деятельности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763E15" w:rsidRDefault="0036786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</w:rPr>
              <w:t>Целевая категория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763E15" w:rsidRDefault="0036786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</w:rPr>
              <w:t>Цель деятельности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763E15" w:rsidRDefault="0036786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</w:rPr>
              <w:t>Соисполнители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763E15" w:rsidRDefault="0036786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</w:rPr>
              <w:t>Отметка о выполнении</w:t>
            </w:r>
          </w:p>
        </w:tc>
      </w:tr>
      <w:tr w:rsidR="00763E15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763E15" w:rsidRDefault="0036786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</w:rPr>
              <w:t>Административная работа</w:t>
            </w:r>
          </w:p>
        </w:tc>
      </w:tr>
      <w:tr w:rsidR="00763E1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 w:rsidP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Участие в административных совещаниях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МБОУ СОШ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lang w:val="ru-RU"/>
              </w:rPr>
              <w:t>51 с. Березовка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дминистрация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МБОУ СОШ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lang w:val="ru-RU"/>
              </w:rPr>
              <w:t>51 с. Березовка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Планирование воспитательной работы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МБОУ СОШ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lang w:val="ru-RU"/>
              </w:rPr>
              <w:t>51 с. Березовка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763E1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Участие в работе Штаба воспитательной работы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МБОУ СОШ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lang w:val="ru-RU"/>
              </w:rPr>
              <w:t>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Определение стратегии, планирование воспитательной работы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</w:t>
            </w:r>
          </w:p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763E1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Участие в методических мероприятиях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МБОУ СОШ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lang w:val="ru-RU"/>
              </w:rPr>
              <w:t>51 с. Березовка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для педагогов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Методическая работа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МБОУ СОШ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lang w:val="ru-RU"/>
              </w:rPr>
              <w:t>51 с. Березовка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</w:t>
            </w:r>
          </w:p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763E1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03.12.2025</w:t>
            </w:r>
          </w:p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10.12.2025</w:t>
            </w:r>
          </w:p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17.12.2025</w:t>
            </w:r>
          </w:p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24.12.2025</w:t>
            </w:r>
          </w:p>
          <w:p w:rsidR="00763E15" w:rsidRDefault="00763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Советник директора по воспитанию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Планирование профессиональной деятельности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Муниципальный координатор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763E1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Администрирование родительского чата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МБОУ СОШ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lang w:val="ru-RU"/>
              </w:rPr>
              <w:t>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Родители обучающихся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Информирование о работе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МБОУ СОШ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lang w:val="ru-RU"/>
              </w:rPr>
              <w:t>51 с. Березовка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, взаимодействие с родителями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Администрация 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763E15">
        <w:trPr>
          <w:trHeight w:val="1127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lastRenderedPageBreak/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госпаблика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школы информацией о деятельности  советника директора по воспитанию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МБОУ СОШ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lang w:val="ru-RU"/>
              </w:rPr>
              <w:t>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участники образовательного процесса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Информирование о работе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МБОУ СОШ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lang w:val="ru-RU"/>
              </w:rPr>
              <w:t>51 с. Березовка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Администрация 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763E15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763E1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Участие в мероприятиях, проводимых для классных руководителей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МБОУ СОШ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lang w:val="ru-RU"/>
              </w:rPr>
              <w:t>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Реализация организационных, методических мероприятий 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763E1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Координация работы по внедрению Всероссийской программы по развитию совета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МБОУ СОШ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lang w:val="ru-RU"/>
              </w:rPr>
              <w:t>51 с. Березовка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«Ученическое самоуправление»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Работа с детским активом (ШУС)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Развитие системы школьного ученического самоуправления,  Поддержка проектных инициатив школьников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763E1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Координация деятельности школьного клуба «Навигатор»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763E1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Родители обучающихся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Информирование о взаимодействии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МБОУ СОШ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lang w:val="ru-RU"/>
              </w:rPr>
              <w:t>51 с. Березовка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с родителями обучающихся 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763E15">
        <w:trPr>
          <w:trHeight w:val="554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Медиа сопровождение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организационных мероприятий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МБОУ СОШ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lang w:val="ru-RU"/>
              </w:rPr>
              <w:t>51 с. Березовка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социальных сетях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категории, все участники образовательного процесса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Медиактив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763E15">
        <w:trPr>
          <w:trHeight w:val="911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763E15" w:rsidRDefault="003678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763E1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763E15" w:rsidRDefault="003678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Информирование участников и содействие в подаче заявок на Всероссийские проекты, конкурсы, конкурсные отборы на тематические образовательные смены во Всероссийские детские центры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Вовлечение педагогов и обучающихся в федеральные проекты и програ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ммы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763E1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763E15" w:rsidRDefault="003678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763E1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Взаимодействие с родительскими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сообществами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lastRenderedPageBreak/>
              <w:t>Родители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Информирование родителей о реализации федеральной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lastRenderedPageBreak/>
              <w:t>повестки в сфере воспитания детей и молодежи;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lastRenderedPageBreak/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763E1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lastRenderedPageBreak/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гранты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конкурсно-грантовую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763E15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</w:rPr>
              <w:t>Аналитическая деятельность</w:t>
            </w:r>
          </w:p>
        </w:tc>
      </w:tr>
      <w:tr w:rsidR="00763E1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Советник 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Муниципальный координатор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763E1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девиантным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763E1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мониторинга воспитательной среды образовательной организации (по запросу ФГБУ РДЦ)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Администрация, педагогические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ники, родители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763E1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Мониторинг членов-участников первичного отделения РДДМ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МБОУ СОШ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lang w:val="ru-RU"/>
              </w:rPr>
              <w:t>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Председатель первичного отделения 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наполняемости членов первичного отделения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Советник директора по воспитанию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763E15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Организационные мероприятия</w:t>
            </w:r>
          </w:p>
        </w:tc>
      </w:tr>
      <w:tr w:rsidR="00763E15">
        <w:trPr>
          <w:trHeight w:val="755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реализации  регионального проекта «Навигаторы Дона»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категории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воспитательного процесса в рамках федерального проекта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Советники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3E15">
        <w:trPr>
          <w:trHeight w:val="1503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реализации  региональной методической темы «Практические инструменты работы советника директора по воспитанию с учащимися «группы риска»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Обучающиеся 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Организация профилактической работы с несовершеннолетними, индивидуальной профилактической 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ы с детьми группы «риска»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Советники, муниципальные координаторы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3E15">
        <w:trPr>
          <w:trHeight w:val="105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реализации  регионального проекта «Методический десант»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Советники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качества воспитательного процесса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 за счёт повышения уровня профессиональной компетентности и мастерства педагогических работников, диссеминация опыта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lastRenderedPageBreak/>
              <w:t>муниципалитетами Ростовской области в очном /дистанционном  формате (по согласованию)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Советники, муниципальные координаторы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3E15">
        <w:trPr>
          <w:trHeight w:val="992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lastRenderedPageBreak/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реализации  муниципального проекта «Формирование духовно-нравственных ценностей подростков через религиозные основы и традиции»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Формирование нравственных ценностей и приоритетов в рамках духовно-нравственного воспитания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Советники, муниципальные координаторы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3E15">
        <w:trPr>
          <w:trHeight w:val="992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Участие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реализации  муниципального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проекта  по обмену успешными практиками  воспитания.  «Мой опыт. Прорыв 2024-25»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Советники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Повышение методической грамотности советников, обмен успешными воспитательными практиками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Советники, муниципальные координаторы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3E15">
        <w:trPr>
          <w:trHeight w:val="965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реализации регионального проекта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МолодежьВПраве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3E15">
        <w:trPr>
          <w:trHeight w:val="4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3E15">
        <w:trPr>
          <w:trHeight w:val="4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15-29.12.2025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региональном конкурсе «Новогоднее настроение»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3E15">
        <w:trPr>
          <w:trHeight w:val="4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региональном форуме, посвящённый старту  Всероссийского проекта «Цифровой я»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Советники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Повышение методической грамотности советников, обмен успешными воспитательными практиками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Советники, муниципальные координаторы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3E15">
        <w:trPr>
          <w:trHeight w:val="4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региональном фестивале команд КВН советников директора по воспитанию и взаимодействию с детскими общественными объединениями, посвященный Всероссийскому Дню советника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Советники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Повышение методической грамотности советников, обмен успешными воспитательными практиками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Советники, муниципальные координаторы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3E15">
        <w:trPr>
          <w:trHeight w:val="4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22-31.12.2025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акции «Навигаторы новогоднего настроения»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Советники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3E15">
        <w:trPr>
          <w:trHeight w:val="1110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мероприятий, посвящённых Дню неизвестного солдата в формате дня единых действий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3E15">
        <w:trPr>
          <w:trHeight w:val="1320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lastRenderedPageBreak/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мероприятий, посвящённых Международному дню инвалида в формате 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активной гражданской позиции.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3E1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мероприятий, посвящённых Дню добровольца (волонтера) в России в формате 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ind w:firstLine="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активной гражданской позиции. Развитие  добровольческого (волонтерского) движения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3E1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35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мероприятий, посвящённых Битве за Москву в период ВОВ 1941-1945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гг.в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формате 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3E1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36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мероприятий, посвящённых Дню Героев Отечества в формате 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гражданской идентичности.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3E1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37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мероприятий, посвящённых Дню Конституции Российской Федерации в формате 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гражданской идентичности.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3E1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38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мероприятий, посвящённых Дню энергетика в формате 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Стимулировать интерес школьников к изучению физики, электротехники и других технических наук.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3E15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Программа   развития социальной активности обучающихся</w:t>
            </w:r>
          </w:p>
          <w:p w:rsidR="00763E15" w:rsidRDefault="0036786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начальных классов «Орлята России»</w:t>
            </w:r>
          </w:p>
        </w:tc>
      </w:tr>
      <w:tr w:rsidR="00763E1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39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lang w:val="ru-RU"/>
              </w:rPr>
              <w:t>05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Pr="0036786C" w:rsidRDefault="0036786C">
            <w:pPr>
              <w:pStyle w:val="1"/>
              <w:shd w:val="clear" w:color="auto" w:fill="FFFFFF"/>
              <w:rPr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b w:val="0"/>
                <w:bCs w:val="0"/>
                <w:sz w:val="20"/>
                <w:szCs w:val="20"/>
                <w:lang w:val="ru-RU"/>
              </w:rPr>
              <w:t>Миссия - милосердие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36786C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63E15" w:rsidRDefault="00763E1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</w:tbl>
    <w:p w:rsidR="00763E15" w:rsidRDefault="00763E1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3E15" w:rsidRDefault="00763E1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ho9dvnmiflp" w:colFirst="0" w:colLast="0"/>
      <w:bookmarkEnd w:id="1"/>
    </w:p>
    <w:sectPr w:rsidR="00763E15">
      <w:pgSz w:w="16838" w:h="11906" w:orient="landscape"/>
      <w:pgMar w:top="850" w:right="1134" w:bottom="993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5532418-2943-4E82-AAA7-1EC7808CD29D}"/>
    <w:embedBold r:id="rId2" w:fontKey="{CD3DC560-F38F-4C72-93C3-0291990D05F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FB754BBA-C7FF-4113-AD93-09A7F21CECEF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FB194E2A-36D1-4F6B-8CD1-8D01BD5AB03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E15"/>
    <w:rsid w:val="0036786C"/>
    <w:rsid w:val="0076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C4583"/>
  <w15:docId w15:val="{A2E25333-1048-476E-98BB-B6C10F15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A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List Paragraph"/>
    <w:uiPriority w:val="34"/>
    <w:qFormat/>
    <w:rsid w:val="00852709"/>
    <w:pPr>
      <w:ind w:left="720"/>
      <w:contextualSpacing/>
    </w:pPr>
  </w:style>
  <w:style w:type="paragraph" w:styleId="a5">
    <w:name w:val="No Spacing"/>
    <w:uiPriority w:val="1"/>
    <w:qFormat/>
    <w:rsid w:val="00852709"/>
    <w:pPr>
      <w:spacing w:after="0" w:line="240" w:lineRule="auto"/>
    </w:pPr>
  </w:style>
  <w:style w:type="character" w:styleId="a6">
    <w:name w:val="Hyperlink"/>
    <w:link w:val="10"/>
    <w:rsid w:val="00523E92"/>
    <w:rPr>
      <w:u w:val="single"/>
    </w:rPr>
  </w:style>
  <w:style w:type="character" w:customStyle="1" w:styleId="fontstyle41">
    <w:name w:val="fontstyle41"/>
    <w:qFormat/>
    <w:rsid w:val="00E77E42"/>
    <w:rPr>
      <w:rFonts w:ascii="TimesNewRomanPSMT;Times New Rom" w:hAnsi="TimesNewRomanPSMT;Times New Rom" w:cs="Times New Roman"/>
      <w:color w:val="000000"/>
      <w:sz w:val="28"/>
      <w:szCs w:val="28"/>
    </w:rPr>
  </w:style>
  <w:style w:type="paragraph" w:customStyle="1" w:styleId="10">
    <w:name w:val="Гиперссылка1"/>
    <w:link w:val="a6"/>
    <w:rsid w:val="00820199"/>
    <w:pPr>
      <w:spacing w:line="252" w:lineRule="auto"/>
    </w:pPr>
    <w:rPr>
      <w:color w:val="auto"/>
      <w:u w:val="single"/>
    </w:rPr>
  </w:style>
  <w:style w:type="paragraph" w:customStyle="1" w:styleId="11">
    <w:name w:val="Строгий1"/>
    <w:link w:val="a7"/>
    <w:rsid w:val="00820199"/>
    <w:pPr>
      <w:spacing w:line="252" w:lineRule="auto"/>
    </w:pPr>
    <w:rPr>
      <w:rFonts w:eastAsia="Times New Roman" w:cs="Times New Roman"/>
      <w:b/>
      <w:szCs w:val="20"/>
    </w:rPr>
  </w:style>
  <w:style w:type="character" w:styleId="a7">
    <w:name w:val="Strong"/>
    <w:basedOn w:val="a0"/>
    <w:link w:val="11"/>
    <w:rsid w:val="00820199"/>
    <w:rPr>
      <w:rFonts w:ascii="Calibri" w:eastAsia="Times New Roman" w:hAnsi="Calibri" w:cs="Times New Roman"/>
      <w:b/>
      <w:color w:val="00000A"/>
      <w:szCs w:val="20"/>
      <w:lang w:eastAsia="ru-RU"/>
    </w:rPr>
  </w:style>
  <w:style w:type="paragraph" w:customStyle="1" w:styleId="docdata">
    <w:name w:val="docdata"/>
    <w:rsid w:val="00820199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styleId="a8">
    <w:name w:val="Subtle Emphasis"/>
    <w:basedOn w:val="a0"/>
    <w:uiPriority w:val="19"/>
    <w:qFormat/>
    <w:rsid w:val="00AC3341"/>
    <w:rPr>
      <w:i/>
      <w:iCs/>
      <w:color w:val="808080" w:themeColor="text1" w:themeTint="7F"/>
    </w:rPr>
  </w:style>
  <w:style w:type="character" w:customStyle="1" w:styleId="12">
    <w:name w:val="Заголовок 1 Знак"/>
    <w:basedOn w:val="a0"/>
    <w:uiPriority w:val="9"/>
    <w:rsid w:val="003515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0LMwFYBoKGoXRl+uxPZSlo7CKQ==">CgMxLjAyDWguaG85ZHZubWlmbHA4AHIhMWZCdi1WSDFEbERqSHBKcFpobmREWm5hZEYxZ0tsM0lk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1564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СЛАВИК</dc:creator>
  <cp:lastModifiedBy>hiper</cp:lastModifiedBy>
  <cp:revision>2</cp:revision>
  <dcterms:created xsi:type="dcterms:W3CDTF">2025-12-09T19:21:00Z</dcterms:created>
  <dcterms:modified xsi:type="dcterms:W3CDTF">2025-12-09T19:21:00Z</dcterms:modified>
</cp:coreProperties>
</file>